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A5" w:rsidRPr="00A614BA" w:rsidRDefault="008A70A5" w:rsidP="00A614BA">
      <w:pPr>
        <w:pStyle w:val="ConsPlusNormal"/>
        <w:ind w:firstLine="284"/>
        <w:jc w:val="both"/>
        <w:rPr>
          <w:b/>
          <w:szCs w:val="24"/>
        </w:rPr>
      </w:pPr>
      <w:r w:rsidRPr="00A614BA">
        <w:rPr>
          <w:b/>
          <w:szCs w:val="24"/>
        </w:rPr>
        <w:t xml:space="preserve">Заявителями на получение государственной услуги являются граждане Российской Федерации, постоянно проживающие на территории Волгоградской области, из числа реабилитированных лиц и лиц, признанных пострадавшими от политических репрессий в соответствии с </w:t>
      </w:r>
      <w:hyperlink r:id="rId5" w:history="1">
        <w:r w:rsidRPr="00A614BA">
          <w:rPr>
            <w:b/>
            <w:color w:val="0000FF"/>
            <w:szCs w:val="24"/>
          </w:rPr>
          <w:t>Законом</w:t>
        </w:r>
      </w:hyperlink>
      <w:r w:rsidRPr="00A614BA">
        <w:rPr>
          <w:b/>
          <w:szCs w:val="24"/>
        </w:rPr>
        <w:t xml:space="preserve"> Российской Федерации от 18 октября 1991 г. </w:t>
      </w:r>
      <w:r w:rsidR="00A614BA">
        <w:rPr>
          <w:b/>
          <w:szCs w:val="24"/>
        </w:rPr>
        <w:t xml:space="preserve">  </w:t>
      </w:r>
      <w:r w:rsidRPr="00A614BA">
        <w:rPr>
          <w:b/>
          <w:szCs w:val="24"/>
        </w:rPr>
        <w:t>N1761-1 "О реабилитации жертв политических репрессий" (далее - жертвы политических репрессий).</w:t>
      </w:r>
    </w:p>
    <w:p w:rsidR="00A614BA" w:rsidRDefault="00A614BA" w:rsidP="00A614BA">
      <w:pPr>
        <w:pStyle w:val="ConsPlusNormal"/>
        <w:ind w:firstLine="284"/>
        <w:jc w:val="both"/>
        <w:rPr>
          <w:szCs w:val="24"/>
        </w:rPr>
      </w:pPr>
    </w:p>
    <w:p w:rsidR="008A70A5" w:rsidRPr="00A614BA" w:rsidRDefault="008A70A5" w:rsidP="00A614BA">
      <w:pPr>
        <w:pStyle w:val="ConsPlusNormal"/>
        <w:ind w:firstLine="284"/>
        <w:jc w:val="both"/>
        <w:rPr>
          <w:b/>
          <w:szCs w:val="24"/>
        </w:rPr>
      </w:pPr>
      <w:r w:rsidRPr="00A614BA">
        <w:rPr>
          <w:b/>
          <w:szCs w:val="24"/>
        </w:rPr>
        <w:t>Для назначения компенсации заявитель представляет: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proofErr w:type="gramStart"/>
      <w:r w:rsidRPr="00A614BA">
        <w:rPr>
          <w:szCs w:val="24"/>
        </w:rPr>
        <w:t>-</w:t>
      </w:r>
      <w:r w:rsidR="008A70A5" w:rsidRPr="00A614BA">
        <w:rPr>
          <w:szCs w:val="24"/>
        </w:rPr>
        <w:t xml:space="preserve">заявление на предоставление государственной услуги установленной формы в соответствии с </w:t>
      </w:r>
      <w:hyperlink r:id="rId6" w:history="1">
        <w:r w:rsidR="008A70A5" w:rsidRPr="00A614BA">
          <w:rPr>
            <w:color w:val="0000FF"/>
            <w:szCs w:val="24"/>
          </w:rPr>
          <w:t>Порядком</w:t>
        </w:r>
      </w:hyperlink>
      <w:r w:rsidR="008A70A5" w:rsidRPr="00A614BA">
        <w:rPr>
          <w:szCs w:val="24"/>
        </w:rPr>
        <w:t xml:space="preserve"> организации работы по приему граждан в режиме "одного окна" в центрах социальной защиты населения Волгоградской области, утвержденной приказом комитета социальной защиты населения Волгоградской области от 23 марта 2015 г. N 479 "Об утверждении Порядка организации работы по приему граждан в режиме "одного окна" в центрах социальной защиты населения Волгоградской</w:t>
      </w:r>
      <w:proofErr w:type="gramEnd"/>
      <w:r w:rsidR="008A70A5" w:rsidRPr="00A614BA">
        <w:rPr>
          <w:szCs w:val="24"/>
        </w:rPr>
        <w:t xml:space="preserve"> области";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документ, удостоверяющий личность;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документ, подтверждающий полномочия представителя действовать от имени гражданина (в случае подачи заявления представителем);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документ, подтверждающий право на получение мер социальной поддержки;</w:t>
      </w:r>
    </w:p>
    <w:p w:rsidR="008A70A5" w:rsidRPr="00A614BA" w:rsidRDefault="00CD3149" w:rsidP="00A614BA">
      <w:pPr>
        <w:pStyle w:val="ConsPlusNormal"/>
        <w:ind w:firstLine="284"/>
        <w:jc w:val="both"/>
        <w:rPr>
          <w:szCs w:val="24"/>
        </w:rPr>
      </w:pPr>
      <w:r w:rsidRPr="00CD3149">
        <w:rPr>
          <w:b/>
          <w:noProof/>
          <w:color w:val="333333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8.95pt;margin-top:-499.2pt;width:1.75pt;height:519.95pt;z-index:251666432" o:connectortype="straight" strokecolor="#17365d [2415]" strokeweight="1pt">
            <v:shadow type="perspective" color="#243f60 [1604]" opacity=".5" offset="1pt" offset2="-1pt"/>
          </v:shape>
        </w:pict>
      </w:r>
      <w:r w:rsidR="00A614BA" w:rsidRPr="00A614BA">
        <w:rPr>
          <w:szCs w:val="24"/>
        </w:rPr>
        <w:t>-</w:t>
      </w:r>
      <w:r w:rsidR="008A70A5" w:rsidRPr="00A614BA">
        <w:rPr>
          <w:szCs w:val="24"/>
        </w:rPr>
        <w:t xml:space="preserve">решение суда, устанавливающее место жительства гражданина (представляется в </w:t>
      </w:r>
      <w:r w:rsidR="008A70A5" w:rsidRPr="00A614BA">
        <w:rPr>
          <w:szCs w:val="24"/>
        </w:rPr>
        <w:lastRenderedPageBreak/>
        <w:t>случае отсутствия отметки о месте жительства в документе, удостоверяющем личность);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платежные документы (оригиналы), подтверждающие фактические расходы за установку телефона;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реквизиты счета, открытого в кредитной организации, расположенной на территории Волгоградской области, в случае выбора заявителем соответствующего способа получения компенсации;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proofErr w:type="gramStart"/>
      <w:r>
        <w:rPr>
          <w:szCs w:val="24"/>
        </w:rPr>
        <w:t>-</w:t>
      </w:r>
      <w:r w:rsidR="008A70A5" w:rsidRPr="00A614BA">
        <w:rPr>
          <w:szCs w:val="24"/>
        </w:rPr>
        <w:t xml:space="preserve">согласие на обработку его </w:t>
      </w:r>
      <w:proofErr w:type="spellStart"/>
      <w:r w:rsidR="008A70A5" w:rsidRPr="00A614BA">
        <w:rPr>
          <w:szCs w:val="24"/>
        </w:rPr>
        <w:t>перс</w:t>
      </w:r>
      <w:r w:rsidRPr="00A614BA">
        <w:rPr>
          <w:szCs w:val="24"/>
        </w:rPr>
        <w:t>-</w:t>
      </w:r>
      <w:r w:rsidR="008A70A5" w:rsidRPr="00A614BA">
        <w:rPr>
          <w:szCs w:val="24"/>
        </w:rPr>
        <w:t>ональных</w:t>
      </w:r>
      <w:proofErr w:type="spellEnd"/>
      <w:r w:rsidR="008A70A5" w:rsidRPr="00A614BA">
        <w:rPr>
          <w:szCs w:val="24"/>
        </w:rPr>
        <w:t xml:space="preserve"> данных в случаях и в форме, установленных Федеральным </w:t>
      </w:r>
      <w:hyperlink r:id="rId7" w:history="1">
        <w:r w:rsidR="008A70A5" w:rsidRPr="00A614BA">
          <w:rPr>
            <w:color w:val="0000FF"/>
            <w:szCs w:val="24"/>
          </w:rPr>
          <w:t>законом</w:t>
        </w:r>
      </w:hyperlink>
      <w:r w:rsidR="008A70A5" w:rsidRPr="00A614BA">
        <w:rPr>
          <w:szCs w:val="24"/>
        </w:rPr>
        <w:t xml:space="preserve"> от 27 июля 2006 г. N 152-ФЗ "О персональных данных" (опубликован в изданиях "Российская газета", N 165, 29 июля 2006 г., "Собрание законодательства РФ", 31 июля 2006 г. N 31 (1 ч.), ст. 3451, "Парламентская газета", N 126 - 127, 03 августа 2006 г.).</w:t>
      </w:r>
      <w:proofErr w:type="gramEnd"/>
    </w:p>
    <w:p w:rsidR="00A614BA" w:rsidRDefault="00A614BA" w:rsidP="00A614BA">
      <w:pPr>
        <w:pStyle w:val="ConsPlusNormal"/>
        <w:ind w:firstLine="284"/>
        <w:jc w:val="both"/>
        <w:rPr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-26489</wp:posOffset>
            </wp:positionH>
            <wp:positionV relativeFrom="paragraph">
              <wp:posOffset>51435</wp:posOffset>
            </wp:positionV>
            <wp:extent cx="2773499" cy="1926771"/>
            <wp:effectExtent l="19050" t="0" r="7801" b="0"/>
            <wp:wrapNone/>
            <wp:docPr id="8" name="Рисунок 4" descr="http://www.kr74.ru/uploads/posts/2016-07/146849780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r74.ru/uploads/posts/2016-07/1468497803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038" cy="1928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A614BA" w:rsidRDefault="00A614BA" w:rsidP="00A614BA">
      <w:pPr>
        <w:pStyle w:val="ConsPlusNormal"/>
        <w:ind w:firstLine="284"/>
        <w:jc w:val="both"/>
        <w:rPr>
          <w:b/>
          <w:szCs w:val="24"/>
        </w:rPr>
      </w:pPr>
    </w:p>
    <w:p w:rsidR="008A70A5" w:rsidRPr="00A614BA" w:rsidRDefault="008A70A5" w:rsidP="00A614BA">
      <w:pPr>
        <w:pStyle w:val="ConsPlusNormal"/>
        <w:ind w:firstLine="284"/>
        <w:jc w:val="both"/>
        <w:rPr>
          <w:b/>
          <w:szCs w:val="24"/>
        </w:rPr>
      </w:pPr>
      <w:r w:rsidRPr="00A614BA">
        <w:rPr>
          <w:b/>
          <w:szCs w:val="24"/>
        </w:rPr>
        <w:t>Документы могут быть представлены в подлинниках либо надлежащим образом заверенных копиях.</w:t>
      </w:r>
    </w:p>
    <w:p w:rsidR="008A70A5" w:rsidRPr="00A614BA" w:rsidRDefault="00CD3149" w:rsidP="00A614BA">
      <w:pPr>
        <w:spacing w:after="0"/>
        <w:ind w:firstLine="284"/>
        <w:jc w:val="both"/>
        <w:rPr>
          <w:b/>
          <w:bCs/>
          <w:color w:val="auto"/>
        </w:rPr>
      </w:pPr>
      <w:r w:rsidRPr="00CD3149">
        <w:rPr>
          <w:b/>
          <w:noProof/>
        </w:rPr>
        <w:lastRenderedPageBreak/>
        <w:pict>
          <v:shape id="_x0000_s1033" type="#_x0000_t32" style="position:absolute;left:0;text-align:left;margin-left:-13.1pt;margin-top:11.35pt;width:1.75pt;height:519.95pt;z-index:251669504" o:connectortype="straight" strokecolor="#17365d [2415]" strokeweight="1pt">
            <v:shadow type="perspective" color="#243f60 [1604]" opacity=".5" offset="1pt" offset2="-1pt"/>
          </v:shape>
        </w:pict>
      </w:r>
      <w:r w:rsidR="008A70A5" w:rsidRPr="00A614BA">
        <w:rPr>
          <w:b/>
          <w:bCs/>
        </w:rPr>
        <w:t xml:space="preserve">  </w:t>
      </w:r>
      <w:r w:rsidR="008A70A5" w:rsidRPr="00A614BA">
        <w:rPr>
          <w:b/>
          <w:bCs/>
          <w:color w:val="auto"/>
        </w:rPr>
        <w:t>Дополнительные документы необходимые для предоставления государственной услуги гражданин вправе предоставить самостоятельно.</w:t>
      </w:r>
      <w:r w:rsidR="00A614BA" w:rsidRPr="00A614BA">
        <w:t xml:space="preserve"> </w:t>
      </w:r>
    </w:p>
    <w:p w:rsidR="00A614BA" w:rsidRDefault="00A614BA" w:rsidP="00A614BA">
      <w:pPr>
        <w:pStyle w:val="ConsPlusNormal"/>
        <w:ind w:firstLine="284"/>
        <w:jc w:val="both"/>
        <w:rPr>
          <w:szCs w:val="24"/>
        </w:rPr>
      </w:pPr>
    </w:p>
    <w:p w:rsidR="008A70A5" w:rsidRPr="00A614BA" w:rsidRDefault="008A70A5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Заявление и документы могут быть направлены по почте. В этом случае направляются копии документов, заверенные в установленном порядке, подлинники документов не направляются.</w:t>
      </w:r>
    </w:p>
    <w:p w:rsidR="008A70A5" w:rsidRPr="00A614BA" w:rsidRDefault="008A70A5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 xml:space="preserve">Заявление и документы могут быть направлены в центр социальной защиты населения в форме электронных документов в соответствии с требованиями Федерального </w:t>
      </w:r>
      <w:hyperlink r:id="rId9" w:history="1">
        <w:r w:rsidRPr="00A614BA">
          <w:rPr>
            <w:color w:val="0000FF"/>
            <w:szCs w:val="24"/>
          </w:rPr>
          <w:t>закона</w:t>
        </w:r>
      </w:hyperlink>
      <w:r w:rsidRPr="00A614BA">
        <w:rPr>
          <w:szCs w:val="24"/>
        </w:rPr>
        <w:t xml:space="preserve"> от 27 июля 2010 г. N 210-ФЗ "Об организации предоставления государственных и муниципальных услуг".</w:t>
      </w:r>
    </w:p>
    <w:p w:rsidR="008A70A5" w:rsidRPr="000B677F" w:rsidRDefault="008A70A5" w:rsidP="00A614BA">
      <w:pPr>
        <w:pStyle w:val="ConsPlusNormal"/>
        <w:ind w:firstLine="284"/>
        <w:jc w:val="both"/>
        <w:rPr>
          <w:b/>
          <w:szCs w:val="24"/>
        </w:rPr>
      </w:pPr>
      <w:r w:rsidRPr="000B677F">
        <w:rPr>
          <w:b/>
          <w:szCs w:val="24"/>
        </w:rPr>
        <w:t>Основания для отказа в предоставлении государственной услуги: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статус заявителя не соответствует установленным требованиям;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пропущен установленный срок обращения для назначения компенсации;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непредставление предусмотренных документов или наличие в представленных документах недостоверных сведений;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нахождение заявителя на полном государственном обеспечении и (или) проживание в организациях социального обслуживания, предоставляющих социальные услуги в стационарной форме;</w:t>
      </w:r>
    </w:p>
    <w:p w:rsidR="008A70A5" w:rsidRPr="00A614BA" w:rsidRDefault="00A614BA" w:rsidP="00A614BA">
      <w:pPr>
        <w:pStyle w:val="ConsPlusNormal"/>
        <w:ind w:firstLine="284"/>
        <w:jc w:val="both"/>
        <w:rPr>
          <w:szCs w:val="24"/>
        </w:rPr>
      </w:pPr>
      <w:r w:rsidRPr="00A614BA">
        <w:rPr>
          <w:szCs w:val="24"/>
        </w:rPr>
        <w:t>-</w:t>
      </w:r>
      <w:r w:rsidR="008A70A5" w:rsidRPr="00A614BA">
        <w:rPr>
          <w:szCs w:val="24"/>
        </w:rPr>
        <w:t>обращение не по месту жительства заявителя.</w:t>
      </w:r>
    </w:p>
    <w:p w:rsidR="00045249" w:rsidRPr="00A614BA" w:rsidRDefault="00045249" w:rsidP="00A614BA">
      <w:pPr>
        <w:ind w:firstLine="284"/>
        <w:jc w:val="center"/>
        <w:rPr>
          <w:b/>
          <w:bCs/>
          <w:color w:val="auto"/>
        </w:rPr>
      </w:pPr>
    </w:p>
    <w:p w:rsidR="00045249" w:rsidRDefault="00CD3149" w:rsidP="00B26B19">
      <w:pPr>
        <w:jc w:val="center"/>
        <w:rPr>
          <w:b/>
          <w:bCs/>
          <w:color w:val="auto"/>
        </w:rPr>
      </w:pPr>
      <w:r>
        <w:rPr>
          <w:b/>
          <w:bCs/>
          <w:noProof/>
          <w:color w:val="auto"/>
          <w:lang w:eastAsia="ru-RU"/>
        </w:rPr>
        <w:lastRenderedPageBreak/>
        <w:pict>
          <v:shape id="_x0000_s1034" type="#_x0000_t32" style="position:absolute;left:0;text-align:left;margin-left:234.75pt;margin-top:12.2pt;width:1.75pt;height:519.95pt;z-index:251670528" o:connectortype="straight" strokecolor="#17365d [2415]" strokeweight="1pt">
            <v:shadow type="perspective" color="#243f60 [1604]" opacity=".5" offset="1pt" offset2="-1pt"/>
          </v:shape>
        </w:pict>
      </w:r>
    </w:p>
    <w:p w:rsidR="00F96752" w:rsidRDefault="00F96752" w:rsidP="00B26B19">
      <w:pPr>
        <w:jc w:val="center"/>
        <w:rPr>
          <w:b/>
          <w:bCs/>
          <w:color w:val="auto"/>
        </w:rPr>
      </w:pPr>
    </w:p>
    <w:p w:rsidR="00A614BA" w:rsidRDefault="00A614BA" w:rsidP="00B26B19">
      <w:pPr>
        <w:jc w:val="center"/>
        <w:rPr>
          <w:b/>
          <w:bCs/>
          <w:color w:val="auto"/>
        </w:rPr>
      </w:pPr>
    </w:p>
    <w:p w:rsidR="00A614BA" w:rsidRDefault="00A614BA" w:rsidP="00B26B19">
      <w:pPr>
        <w:jc w:val="center"/>
        <w:rPr>
          <w:b/>
          <w:bCs/>
          <w:color w:val="auto"/>
        </w:rPr>
      </w:pPr>
    </w:p>
    <w:p w:rsidR="00A614BA" w:rsidRDefault="00A614BA" w:rsidP="002550B4">
      <w:pPr>
        <w:rPr>
          <w:b/>
          <w:bCs/>
          <w:color w:val="auto"/>
        </w:rPr>
      </w:pPr>
    </w:p>
    <w:p w:rsidR="00B26B19" w:rsidRPr="00C46921" w:rsidRDefault="00B26B19" w:rsidP="00906324">
      <w:pPr>
        <w:spacing w:after="0"/>
        <w:jc w:val="center"/>
        <w:rPr>
          <w:b/>
          <w:bCs/>
          <w:color w:val="auto"/>
        </w:rPr>
      </w:pPr>
      <w:r w:rsidRPr="00C46921">
        <w:rPr>
          <w:b/>
          <w:bCs/>
          <w:color w:val="auto"/>
        </w:rPr>
        <w:t xml:space="preserve">Для получения дополнительной информации </w:t>
      </w:r>
    </w:p>
    <w:p w:rsidR="00B26B19" w:rsidRPr="00C46921" w:rsidRDefault="00B26B19" w:rsidP="00906324">
      <w:pPr>
        <w:spacing w:after="0"/>
        <w:jc w:val="center"/>
        <w:rPr>
          <w:b/>
          <w:bCs/>
          <w:color w:val="auto"/>
        </w:rPr>
      </w:pPr>
      <w:r w:rsidRPr="00C46921">
        <w:rPr>
          <w:b/>
          <w:bCs/>
          <w:color w:val="auto"/>
        </w:rPr>
        <w:t>Вы можете позвонить</w:t>
      </w:r>
    </w:p>
    <w:p w:rsidR="00B26B19" w:rsidRPr="00C46921" w:rsidRDefault="00B26B19" w:rsidP="00906324">
      <w:pPr>
        <w:spacing w:after="0"/>
        <w:jc w:val="center"/>
        <w:rPr>
          <w:b/>
          <w:color w:val="auto"/>
        </w:rPr>
      </w:pPr>
      <w:r w:rsidRPr="00C46921">
        <w:rPr>
          <w:b/>
          <w:color w:val="auto"/>
        </w:rPr>
        <w:t>по телефонам</w:t>
      </w:r>
    </w:p>
    <w:p w:rsidR="00B26B19" w:rsidRDefault="00045249" w:rsidP="00906324">
      <w:pPr>
        <w:spacing w:after="0"/>
        <w:jc w:val="center"/>
        <w:rPr>
          <w:b/>
          <w:color w:val="auto"/>
        </w:rPr>
      </w:pPr>
      <w:r>
        <w:rPr>
          <w:b/>
          <w:color w:val="auto"/>
        </w:rPr>
        <w:t xml:space="preserve"> 9-38</w:t>
      </w:r>
      <w:r w:rsidR="00B26B19" w:rsidRPr="00C46921">
        <w:rPr>
          <w:b/>
          <w:color w:val="auto"/>
        </w:rPr>
        <w:t>-36, 2-28-40</w:t>
      </w:r>
    </w:p>
    <w:p w:rsidR="00906324" w:rsidRPr="00C46921" w:rsidRDefault="00906324" w:rsidP="00906324">
      <w:pPr>
        <w:spacing w:after="0"/>
        <w:jc w:val="center"/>
        <w:rPr>
          <w:b/>
          <w:bCs/>
          <w:color w:val="auto"/>
        </w:rPr>
      </w:pPr>
    </w:p>
    <w:p w:rsidR="00B26B19" w:rsidRPr="00C46921" w:rsidRDefault="00B26B19" w:rsidP="00045249">
      <w:pPr>
        <w:spacing w:after="0" w:line="240" w:lineRule="auto"/>
        <w:jc w:val="center"/>
        <w:rPr>
          <w:b/>
          <w:bCs/>
          <w:color w:val="auto"/>
        </w:rPr>
      </w:pPr>
      <w:r w:rsidRPr="00C46921">
        <w:rPr>
          <w:b/>
          <w:bCs/>
          <w:color w:val="auto"/>
        </w:rPr>
        <w:t>или при обращении  в государственное казенное учреждение «Центр социальной защиты населения по Суровикинскому району»</w:t>
      </w:r>
      <w:r w:rsidR="00045249">
        <w:rPr>
          <w:b/>
          <w:bCs/>
          <w:color w:val="auto"/>
        </w:rPr>
        <w:t xml:space="preserve"> </w:t>
      </w:r>
      <w:r w:rsidRPr="00C46921">
        <w:rPr>
          <w:b/>
          <w:bCs/>
          <w:color w:val="auto"/>
        </w:rPr>
        <w:t>по адресу:</w:t>
      </w:r>
    </w:p>
    <w:p w:rsidR="00B26B19" w:rsidRPr="00C46921" w:rsidRDefault="00B26B19" w:rsidP="00045249">
      <w:pPr>
        <w:spacing w:after="0" w:line="240" w:lineRule="auto"/>
        <w:ind w:left="132" w:right="312"/>
        <w:jc w:val="center"/>
        <w:rPr>
          <w:b/>
          <w:bCs/>
          <w:color w:val="auto"/>
        </w:rPr>
      </w:pPr>
      <w:r w:rsidRPr="00C46921">
        <w:rPr>
          <w:b/>
          <w:bCs/>
          <w:color w:val="auto"/>
        </w:rPr>
        <w:t>г. Суровикино</w:t>
      </w:r>
      <w:r w:rsidR="00C46921">
        <w:rPr>
          <w:b/>
          <w:bCs/>
          <w:color w:val="auto"/>
        </w:rPr>
        <w:t>,</w:t>
      </w:r>
      <w:r w:rsidRPr="00C46921">
        <w:rPr>
          <w:b/>
          <w:bCs/>
          <w:color w:val="auto"/>
        </w:rPr>
        <w:t xml:space="preserve"> </w:t>
      </w:r>
      <w:r w:rsidR="00C46921">
        <w:rPr>
          <w:b/>
          <w:bCs/>
          <w:color w:val="auto"/>
        </w:rPr>
        <w:t>2-й мкр,</w:t>
      </w:r>
      <w:r w:rsidRPr="00C46921">
        <w:rPr>
          <w:b/>
          <w:bCs/>
          <w:color w:val="auto"/>
        </w:rPr>
        <w:t xml:space="preserve"> дом </w:t>
      </w:r>
      <w:r w:rsidR="00C46921">
        <w:rPr>
          <w:b/>
          <w:bCs/>
          <w:color w:val="auto"/>
        </w:rPr>
        <w:t>№</w:t>
      </w:r>
      <w:r w:rsidRPr="00C46921">
        <w:rPr>
          <w:b/>
          <w:bCs/>
          <w:color w:val="auto"/>
        </w:rPr>
        <w:t>3</w:t>
      </w:r>
    </w:p>
    <w:p w:rsidR="00045249" w:rsidRDefault="00045249" w:rsidP="00045249">
      <w:pPr>
        <w:spacing w:after="0"/>
        <w:ind w:left="132" w:right="312"/>
        <w:jc w:val="center"/>
        <w:rPr>
          <w:b/>
          <w:color w:val="auto"/>
          <w:u w:val="single"/>
        </w:rPr>
      </w:pPr>
    </w:p>
    <w:p w:rsidR="00045249" w:rsidRDefault="00045249" w:rsidP="002550B4">
      <w:pPr>
        <w:spacing w:after="0"/>
        <w:ind w:right="312"/>
        <w:rPr>
          <w:b/>
          <w:color w:val="auto"/>
          <w:u w:val="single"/>
        </w:rPr>
      </w:pPr>
    </w:p>
    <w:p w:rsidR="00B26B19" w:rsidRPr="00C46921" w:rsidRDefault="00B26B19" w:rsidP="00045249">
      <w:pPr>
        <w:spacing w:after="0"/>
        <w:ind w:left="132" w:right="312"/>
        <w:jc w:val="center"/>
        <w:rPr>
          <w:b/>
          <w:bCs/>
          <w:color w:val="auto"/>
        </w:rPr>
      </w:pPr>
      <w:r w:rsidRPr="00C46921">
        <w:rPr>
          <w:b/>
          <w:color w:val="auto"/>
          <w:u w:val="single"/>
        </w:rPr>
        <w:t>Прием граждан:</w:t>
      </w:r>
    </w:p>
    <w:p w:rsidR="00B26B19" w:rsidRPr="00C46921" w:rsidRDefault="00045249" w:rsidP="00045249">
      <w:pPr>
        <w:spacing w:after="0" w:line="360" w:lineRule="auto"/>
        <w:jc w:val="center"/>
        <w:rPr>
          <w:b/>
          <w:color w:val="auto"/>
        </w:rPr>
      </w:pPr>
      <w:r>
        <w:rPr>
          <w:b/>
          <w:color w:val="auto"/>
        </w:rPr>
        <w:t>п</w:t>
      </w:r>
      <w:r w:rsidR="00B26B19" w:rsidRPr="00C46921">
        <w:rPr>
          <w:b/>
          <w:color w:val="auto"/>
        </w:rPr>
        <w:t>онедельник-пятница</w:t>
      </w:r>
    </w:p>
    <w:p w:rsidR="00045249" w:rsidRDefault="00B26B19" w:rsidP="00045249">
      <w:pPr>
        <w:spacing w:after="0" w:line="360" w:lineRule="auto"/>
        <w:jc w:val="center"/>
        <w:rPr>
          <w:b/>
          <w:color w:val="auto"/>
        </w:rPr>
      </w:pPr>
      <w:r w:rsidRPr="00C46921">
        <w:rPr>
          <w:b/>
          <w:color w:val="auto"/>
        </w:rPr>
        <w:t xml:space="preserve">с 8ч.30мин.-17ч.30мин. </w:t>
      </w:r>
    </w:p>
    <w:p w:rsidR="00B26B19" w:rsidRPr="00C46921" w:rsidRDefault="00B26B19" w:rsidP="00045249">
      <w:pPr>
        <w:spacing w:after="0" w:line="360" w:lineRule="auto"/>
        <w:jc w:val="center"/>
        <w:rPr>
          <w:b/>
          <w:color w:val="auto"/>
        </w:rPr>
      </w:pPr>
      <w:r w:rsidRPr="00C46921">
        <w:rPr>
          <w:b/>
          <w:color w:val="auto"/>
        </w:rPr>
        <w:t xml:space="preserve"> перерыв с 12ч.00мин.-13ч.00мин.</w:t>
      </w:r>
    </w:p>
    <w:p w:rsidR="00B26B19" w:rsidRPr="002550B4" w:rsidRDefault="00B26B19" w:rsidP="002550B4">
      <w:pPr>
        <w:spacing w:after="0"/>
        <w:jc w:val="center"/>
        <w:rPr>
          <w:b/>
          <w:color w:val="auto"/>
        </w:rPr>
      </w:pPr>
      <w:r w:rsidRPr="00C46921">
        <w:rPr>
          <w:b/>
          <w:color w:val="auto"/>
        </w:rPr>
        <w:t>выходные дни: суббота, воскресенье</w:t>
      </w:r>
    </w:p>
    <w:p w:rsidR="00C46921" w:rsidRDefault="00B26B19" w:rsidP="00B26B19">
      <w:pPr>
        <w:spacing w:line="240" w:lineRule="auto"/>
        <w:ind w:right="312"/>
        <w:jc w:val="center"/>
        <w:rPr>
          <w:b/>
          <w:bCs/>
          <w:color w:val="auto"/>
          <w:u w:val="single"/>
        </w:rPr>
      </w:pPr>
      <w:r w:rsidRPr="00C46921">
        <w:rPr>
          <w:b/>
          <w:bCs/>
          <w:color w:val="auto"/>
          <w:u w:val="single"/>
        </w:rPr>
        <w:t xml:space="preserve">телефон горячей линии </w:t>
      </w:r>
    </w:p>
    <w:p w:rsidR="00B26B19" w:rsidRDefault="00B26B19" w:rsidP="00B26B19">
      <w:pPr>
        <w:spacing w:line="240" w:lineRule="auto"/>
        <w:ind w:right="312"/>
        <w:jc w:val="center"/>
        <w:rPr>
          <w:b/>
          <w:bCs/>
          <w:color w:val="auto"/>
          <w:u w:val="single"/>
        </w:rPr>
      </w:pPr>
      <w:r w:rsidRPr="00C46921">
        <w:rPr>
          <w:b/>
          <w:bCs/>
          <w:color w:val="auto"/>
          <w:u w:val="single"/>
        </w:rPr>
        <w:t>8(84473)9-38-36</w:t>
      </w:r>
    </w:p>
    <w:p w:rsidR="002550B4" w:rsidRPr="002550B4" w:rsidRDefault="002550B4" w:rsidP="002550B4">
      <w:pPr>
        <w:jc w:val="center"/>
        <w:rPr>
          <w:b/>
          <w:sz w:val="20"/>
          <w:szCs w:val="20"/>
        </w:rPr>
      </w:pPr>
      <w:proofErr w:type="spellStart"/>
      <w:r w:rsidRPr="002550B4">
        <w:rPr>
          <w:b/>
          <w:sz w:val="20"/>
          <w:szCs w:val="20"/>
        </w:rPr>
        <w:t>Онлайн-консультирование</w:t>
      </w:r>
      <w:proofErr w:type="spellEnd"/>
      <w:r w:rsidRPr="002550B4">
        <w:rPr>
          <w:b/>
          <w:sz w:val="20"/>
          <w:szCs w:val="20"/>
        </w:rPr>
        <w:t xml:space="preserve"> </w:t>
      </w:r>
    </w:p>
    <w:p w:rsidR="002550B4" w:rsidRPr="002550B4" w:rsidRDefault="002550B4" w:rsidP="002550B4">
      <w:pPr>
        <w:jc w:val="center"/>
        <w:rPr>
          <w:b/>
          <w:sz w:val="20"/>
          <w:szCs w:val="20"/>
        </w:rPr>
      </w:pPr>
      <w:r w:rsidRPr="002550B4">
        <w:rPr>
          <w:b/>
          <w:sz w:val="20"/>
          <w:szCs w:val="20"/>
        </w:rPr>
        <w:t xml:space="preserve">по системе </w:t>
      </w:r>
      <w:proofErr w:type="spellStart"/>
      <w:r w:rsidRPr="002550B4">
        <w:rPr>
          <w:b/>
          <w:sz w:val="20"/>
          <w:szCs w:val="20"/>
        </w:rPr>
        <w:t>интернет-телефонии</w:t>
      </w:r>
      <w:proofErr w:type="spellEnd"/>
      <w:r w:rsidRPr="002550B4">
        <w:rPr>
          <w:b/>
          <w:sz w:val="20"/>
          <w:szCs w:val="20"/>
        </w:rPr>
        <w:t xml:space="preserve"> «</w:t>
      </w:r>
      <w:r w:rsidRPr="002550B4">
        <w:rPr>
          <w:b/>
          <w:sz w:val="20"/>
          <w:szCs w:val="20"/>
          <w:lang w:val="en-US"/>
        </w:rPr>
        <w:t>Skype</w:t>
      </w:r>
      <w:r w:rsidRPr="002550B4">
        <w:rPr>
          <w:b/>
          <w:sz w:val="20"/>
          <w:szCs w:val="20"/>
        </w:rPr>
        <w:t>»</w:t>
      </w:r>
    </w:p>
    <w:p w:rsidR="002550B4" w:rsidRPr="002550B4" w:rsidRDefault="002550B4" w:rsidP="002550B4">
      <w:pPr>
        <w:spacing w:line="240" w:lineRule="auto"/>
        <w:ind w:right="312"/>
        <w:jc w:val="center"/>
        <w:rPr>
          <w:b/>
          <w:bCs/>
          <w:color w:val="auto"/>
          <w:sz w:val="20"/>
          <w:szCs w:val="20"/>
          <w:u w:val="single"/>
        </w:rPr>
      </w:pPr>
      <w:r w:rsidRPr="002550B4">
        <w:rPr>
          <w:b/>
          <w:sz w:val="20"/>
          <w:szCs w:val="20"/>
        </w:rPr>
        <w:t>Имя: Соцзащита Суровикино</w:t>
      </w: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045249" w:rsidRDefault="00045249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045249" w:rsidRDefault="00045249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045249" w:rsidRDefault="00045249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A614BA" w:rsidRDefault="00A614B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180975</wp:posOffset>
            </wp:positionV>
            <wp:extent cx="2788920" cy="2073275"/>
            <wp:effectExtent l="19050" t="0" r="0" b="0"/>
            <wp:wrapThrough wrapText="bothSides">
              <wp:wrapPolygon edited="0">
                <wp:start x="-148" y="0"/>
                <wp:lineTo x="-148" y="21435"/>
                <wp:lineTo x="21541" y="21435"/>
                <wp:lineTo x="21541" y="0"/>
                <wp:lineTo x="-148" y="0"/>
              </wp:wrapPolygon>
            </wp:wrapThrough>
            <wp:docPr id="1" name="Рисунок 22" descr="W:\фото\наши цветы\IMG_2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W:\фото\наши цветы\IMG_21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920" cy="207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after="0" w:line="240" w:lineRule="auto"/>
        <w:ind w:firstLine="567"/>
        <w:jc w:val="both"/>
        <w:rPr>
          <w:b/>
          <w:noProof/>
          <w:sz w:val="28"/>
          <w:szCs w:val="28"/>
          <w:lang w:eastAsia="ru-RU"/>
        </w:rPr>
      </w:pPr>
    </w:p>
    <w:p w:rsidR="005925FA" w:rsidRDefault="005925FA" w:rsidP="005925FA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28"/>
          <w:szCs w:val="28"/>
        </w:rPr>
      </w:pPr>
      <w:r w:rsidRPr="005925FA">
        <w:rPr>
          <w:b/>
          <w:bCs/>
          <w:color w:val="17365D" w:themeColor="text2" w:themeShade="BF"/>
          <w:sz w:val="28"/>
          <w:szCs w:val="28"/>
        </w:rPr>
        <w:t>МЫ РАДЫ ВАС ВИДЕТЬ В НАШЕМ УЧРЕЖДЕНИИ!</w:t>
      </w:r>
    </w:p>
    <w:p w:rsidR="00B26B19" w:rsidRDefault="00B26B19" w:rsidP="005925FA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B26B19" w:rsidRDefault="00CD3149" w:rsidP="005925FA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28"/>
          <w:szCs w:val="28"/>
        </w:rPr>
      </w:pPr>
      <w:r w:rsidRPr="00CD3149">
        <w:rPr>
          <w:b/>
          <w:bCs/>
          <w:noProof/>
          <w:color w:val="auto"/>
          <w:lang w:eastAsia="ru-RU"/>
        </w:rPr>
        <w:pict>
          <v:shape id="_x0000_s1035" type="#_x0000_t32" style="position:absolute;left:0;text-align:left;margin-left:-14.75pt;margin-top:12.2pt;width:1.75pt;height:519.95pt;z-index:251671552" o:connectortype="straight" strokecolor="#17365d [2415]" strokeweight="1pt">
            <v:shadow type="perspective" color="#243f60 [1604]" opacity=".5" offset="1pt" offset2="-1pt"/>
          </v:shape>
        </w:pict>
      </w:r>
    </w:p>
    <w:p w:rsidR="00B26B19" w:rsidRPr="008A70A5" w:rsidRDefault="00045249" w:rsidP="005925FA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40"/>
          <w:szCs w:val="40"/>
        </w:rPr>
      </w:pPr>
      <w:r w:rsidRPr="008A70A5">
        <w:rPr>
          <w:b/>
          <w:bCs/>
          <w:noProof/>
          <w:color w:val="17365D" w:themeColor="text2" w:themeShade="BF"/>
          <w:sz w:val="40"/>
          <w:szCs w:val="40"/>
          <w:lang w:eastAsia="ru-RU"/>
        </w:rPr>
        <w:drawing>
          <wp:inline distT="0" distB="0" distL="0" distR="0">
            <wp:extent cx="853441" cy="685800"/>
            <wp:effectExtent l="19050" t="0" r="3809" b="0"/>
            <wp:docPr id="7" name="Рисунок 1" descr="W:\Uzhva\25 лет соцслужбе\фото Дружининой\эмблем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" name="Picture 6" descr="W:\Uzhva\25 лет соцслужбе\фото Дружининой\эмблема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385" cy="68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70A5" w:rsidRDefault="008A70A5" w:rsidP="008A70A5">
      <w:pPr>
        <w:pStyle w:val="ConsPlusTitle"/>
        <w:jc w:val="center"/>
        <w:rPr>
          <w:color w:val="17365D" w:themeColor="text2" w:themeShade="BF"/>
          <w:sz w:val="40"/>
          <w:szCs w:val="40"/>
        </w:rPr>
      </w:pPr>
    </w:p>
    <w:p w:rsidR="008A70A5" w:rsidRPr="008A70A5" w:rsidRDefault="008A70A5" w:rsidP="008A70A5">
      <w:pPr>
        <w:pStyle w:val="ConsPlusTitle"/>
        <w:jc w:val="center"/>
        <w:rPr>
          <w:color w:val="17365D" w:themeColor="text2" w:themeShade="BF"/>
          <w:sz w:val="40"/>
          <w:szCs w:val="40"/>
        </w:rPr>
      </w:pPr>
      <w:r w:rsidRPr="008A70A5">
        <w:rPr>
          <w:color w:val="17365D" w:themeColor="text2" w:themeShade="BF"/>
          <w:sz w:val="40"/>
          <w:szCs w:val="40"/>
        </w:rPr>
        <w:t>ПРЕДОСТАВЛЕНИЕ</w:t>
      </w:r>
    </w:p>
    <w:p w:rsidR="008A70A5" w:rsidRPr="008A70A5" w:rsidRDefault="008A70A5" w:rsidP="008A70A5">
      <w:pPr>
        <w:pStyle w:val="ConsPlusTitle"/>
        <w:jc w:val="center"/>
        <w:rPr>
          <w:color w:val="17365D" w:themeColor="text2" w:themeShade="BF"/>
          <w:sz w:val="40"/>
          <w:szCs w:val="40"/>
        </w:rPr>
      </w:pPr>
      <w:r w:rsidRPr="008A70A5">
        <w:rPr>
          <w:color w:val="17365D" w:themeColor="text2" w:themeShade="BF"/>
          <w:sz w:val="40"/>
          <w:szCs w:val="40"/>
        </w:rPr>
        <w:t>КОМПЕНСАЦИИ ЗА УСТАНОВКУ ТЕЛЕФОНА ЖЕРТВАМ</w:t>
      </w:r>
    </w:p>
    <w:p w:rsidR="00B26B19" w:rsidRPr="008A70A5" w:rsidRDefault="008A70A5" w:rsidP="008A70A5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40"/>
          <w:szCs w:val="40"/>
        </w:rPr>
      </w:pPr>
      <w:r w:rsidRPr="008A70A5">
        <w:rPr>
          <w:b/>
          <w:color w:val="17365D" w:themeColor="text2" w:themeShade="BF"/>
          <w:sz w:val="40"/>
          <w:szCs w:val="40"/>
        </w:rPr>
        <w:t>ПОЛИТИЧЕСКИХ РЕПРЕССИЙ</w:t>
      </w:r>
      <w:r w:rsidRPr="008A70A5">
        <w:rPr>
          <w:b/>
          <w:bCs/>
          <w:noProof/>
          <w:color w:val="17365D" w:themeColor="text2" w:themeShade="BF"/>
          <w:sz w:val="40"/>
          <w:szCs w:val="40"/>
          <w:lang w:eastAsia="ru-RU"/>
        </w:rPr>
        <w:t xml:space="preserve"> </w:t>
      </w:r>
    </w:p>
    <w:p w:rsidR="00B26B19" w:rsidRDefault="008A70A5" w:rsidP="005925FA">
      <w:pPr>
        <w:spacing w:line="240" w:lineRule="auto"/>
        <w:ind w:right="312"/>
        <w:jc w:val="center"/>
        <w:rPr>
          <w:b/>
          <w:bCs/>
          <w:color w:val="17365D" w:themeColor="text2" w:themeShade="BF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145053</wp:posOffset>
            </wp:positionV>
            <wp:extent cx="2779032" cy="2096951"/>
            <wp:effectExtent l="171450" t="133350" r="364218" b="303349"/>
            <wp:wrapNone/>
            <wp:docPr id="3" name="Рисунок 1" descr="https://retrophones.files.wordpress.com/2009/03/232-black-1.jpg?w=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trophones.files.wordpress.com/2009/03/232-black-1.jpg?w=10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032" cy="20969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26B19" w:rsidRDefault="00B26B19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8A70A5" w:rsidRDefault="008A70A5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</w:p>
    <w:p w:rsidR="00B26B19" w:rsidRPr="00B26B19" w:rsidRDefault="00B26B19" w:rsidP="00B26B19">
      <w:pPr>
        <w:spacing w:after="0"/>
        <w:jc w:val="center"/>
        <w:rPr>
          <w:b/>
          <w:color w:val="17365D" w:themeColor="text2" w:themeShade="BF"/>
          <w:sz w:val="28"/>
          <w:szCs w:val="28"/>
        </w:rPr>
      </w:pPr>
      <w:r w:rsidRPr="00B26B19">
        <w:rPr>
          <w:b/>
          <w:color w:val="17365D" w:themeColor="text2" w:themeShade="BF"/>
          <w:sz w:val="28"/>
          <w:szCs w:val="28"/>
        </w:rPr>
        <w:t>Суровикино</w:t>
      </w:r>
    </w:p>
    <w:p w:rsidR="00B26B19" w:rsidRPr="005925FA" w:rsidRDefault="005142A8" w:rsidP="00045249">
      <w:pPr>
        <w:spacing w:after="0"/>
        <w:jc w:val="center"/>
        <w:rPr>
          <w:b/>
          <w:bCs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>2025</w:t>
      </w:r>
      <w:r w:rsidR="00B26B19" w:rsidRPr="00B26B19">
        <w:rPr>
          <w:b/>
          <w:color w:val="17365D" w:themeColor="text2" w:themeShade="BF"/>
          <w:sz w:val="28"/>
          <w:szCs w:val="28"/>
        </w:rPr>
        <w:t xml:space="preserve"> г.</w:t>
      </w:r>
    </w:p>
    <w:sectPr w:rsidR="00B26B19" w:rsidRPr="005925FA" w:rsidSect="00A614BA">
      <w:pgSz w:w="16838" w:h="11906" w:orient="landscape"/>
      <w:pgMar w:top="568" w:right="1134" w:bottom="567" w:left="1134" w:header="708" w:footer="708" w:gutter="0"/>
      <w:pgBorders w:offsetFrom="page">
        <w:top w:val="single" w:sz="12" w:space="24" w:color="17365D" w:themeColor="text2" w:themeShade="BF" w:shadow="1"/>
        <w:left w:val="single" w:sz="12" w:space="24" w:color="17365D" w:themeColor="text2" w:themeShade="BF" w:shadow="1"/>
        <w:bottom w:val="single" w:sz="12" w:space="24" w:color="17365D" w:themeColor="text2" w:themeShade="BF" w:shadow="1"/>
        <w:right w:val="single" w:sz="12" w:space="24" w:color="17365D" w:themeColor="text2" w:themeShade="BF" w:shadow="1"/>
      </w:pgBorders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925FA"/>
    <w:rsid w:val="00045249"/>
    <w:rsid w:val="000B677F"/>
    <w:rsid w:val="001824F5"/>
    <w:rsid w:val="001F1466"/>
    <w:rsid w:val="0025324D"/>
    <w:rsid w:val="002550B4"/>
    <w:rsid w:val="002715FC"/>
    <w:rsid w:val="0036288F"/>
    <w:rsid w:val="004A5C7B"/>
    <w:rsid w:val="005074AB"/>
    <w:rsid w:val="005142A8"/>
    <w:rsid w:val="005925FA"/>
    <w:rsid w:val="007C575B"/>
    <w:rsid w:val="008A70A5"/>
    <w:rsid w:val="00901272"/>
    <w:rsid w:val="00906324"/>
    <w:rsid w:val="00A614BA"/>
    <w:rsid w:val="00B26B19"/>
    <w:rsid w:val="00B5625C"/>
    <w:rsid w:val="00B84D83"/>
    <w:rsid w:val="00C26881"/>
    <w:rsid w:val="00C46921"/>
    <w:rsid w:val="00CB3B01"/>
    <w:rsid w:val="00CB734B"/>
    <w:rsid w:val="00CD07F3"/>
    <w:rsid w:val="00CD3149"/>
    <w:rsid w:val="00D73921"/>
    <w:rsid w:val="00E415DE"/>
    <w:rsid w:val="00E42C25"/>
    <w:rsid w:val="00EE1968"/>
    <w:rsid w:val="00F9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2415]"/>
    </o:shapedefaults>
    <o:shapelayout v:ext="edit">
      <o:idmap v:ext="edit" data="1"/>
      <o:rules v:ext="edit">
        <o:r id="V:Rule5" type="connector" idref="#_x0000_s1035"/>
        <o:r id="V:Rule6" type="connector" idref="#_x0000_s1034"/>
        <o:r id="V:Rule7" type="connector" idref="#_x0000_s1032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color w:val="333333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FA"/>
    <w:rPr>
      <w:rFonts w:eastAsia="Calibri"/>
      <w:bCs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5FA"/>
    <w:rPr>
      <w:rFonts w:ascii="Tahoma" w:eastAsia="Calibri" w:hAnsi="Tahoma" w:cs="Tahoma"/>
      <w:bCs w:val="0"/>
      <w:sz w:val="16"/>
      <w:szCs w:val="16"/>
    </w:rPr>
  </w:style>
  <w:style w:type="paragraph" w:customStyle="1" w:styleId="ConsPlusNormal">
    <w:name w:val="ConsPlusNormal"/>
    <w:rsid w:val="00E415DE"/>
    <w:pPr>
      <w:widowControl w:val="0"/>
      <w:autoSpaceDE w:val="0"/>
      <w:autoSpaceDN w:val="0"/>
      <w:spacing w:after="0" w:line="240" w:lineRule="auto"/>
    </w:pPr>
    <w:rPr>
      <w:rFonts w:eastAsia="Times New Roman"/>
      <w:bCs w:val="0"/>
      <w:color w:val="auto"/>
      <w:szCs w:val="20"/>
      <w:lang w:eastAsia="ru-RU"/>
    </w:rPr>
  </w:style>
  <w:style w:type="paragraph" w:customStyle="1" w:styleId="ConsPlusTitle">
    <w:name w:val="ConsPlusTitle"/>
    <w:rsid w:val="008A70A5"/>
    <w:pPr>
      <w:widowControl w:val="0"/>
      <w:autoSpaceDE w:val="0"/>
      <w:autoSpaceDN w:val="0"/>
      <w:spacing w:after="0" w:line="240" w:lineRule="auto"/>
    </w:pPr>
    <w:rPr>
      <w:rFonts w:eastAsia="Times New Roman"/>
      <w:b/>
      <w:bCs w:val="0"/>
      <w:color w:val="auto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CDE1C5C3C2D0E108F240B3F9B04FE1DD505CA1BF0376589FA41A60EEsAS2I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4CDE1C5C3C2D0E108F25EBEEFDC10E4DC5C0AABBA097C07C3F61C37B1F280F4AFC0E6C19B8E6D09E14CEA15sDS3I" TargetMode="External"/><Relationship Id="rId11" Type="http://schemas.openxmlformats.org/officeDocument/2006/relationships/image" Target="media/image3.jpeg"/><Relationship Id="rId5" Type="http://schemas.openxmlformats.org/officeDocument/2006/relationships/hyperlink" Target="consultantplus://offline/ref=14CDE1C5C3C2D0E108F240B3F9B04FE1DD5E50AFBE0E76589FA41A60EEsAS2I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CDE1C5C3C2D0E108F240B3F9B04FE1DD5E50A6B90E76589FA41A60EEsAS2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00014-CDA6-4886-B39B-491CD2415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tu-25</Company>
  <LinksUpToDate>false</LinksUpToDate>
  <CharactersWithSpaces>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k35</dc:creator>
  <cp:keywords/>
  <dc:description/>
  <cp:lastModifiedBy>kovshareva</cp:lastModifiedBy>
  <cp:revision>8</cp:revision>
  <cp:lastPrinted>2025-01-14T10:59:00Z</cp:lastPrinted>
  <dcterms:created xsi:type="dcterms:W3CDTF">2017-08-03T10:29:00Z</dcterms:created>
  <dcterms:modified xsi:type="dcterms:W3CDTF">2025-01-14T11:01:00Z</dcterms:modified>
</cp:coreProperties>
</file>